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5A714464"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2306612C" w:rsidR="008E5C01" w:rsidRPr="001F267F" w:rsidRDefault="002B4A83" w:rsidP="008E5C01">
      <w:pPr>
        <w:jc w:val="center"/>
        <w:rPr>
          <w:b/>
        </w:rPr>
      </w:pPr>
      <w:r>
        <w:rPr>
          <w:b/>
        </w:rPr>
        <w:t>Abril de 2026</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39EA639C" w14:textId="58E6BA22" w:rsidR="003F1A29" w:rsidRDefault="003F1A29">
      <w:r>
        <w:br w:type="page"/>
      </w:r>
    </w:p>
    <w:p w14:paraId="2B191BCE" w14:textId="0BCED55F" w:rsidR="003F1A29" w:rsidRPr="00350BC7" w:rsidRDefault="003F1A29" w:rsidP="003F1A29">
      <w:pPr>
        <w:rPr>
          <w:b/>
          <w:bCs/>
        </w:rPr>
      </w:pPr>
      <w:r w:rsidRPr="00350BC7">
        <w:rPr>
          <w:b/>
          <w:bCs/>
        </w:rPr>
        <w:lastRenderedPageBreak/>
        <w:t>Generalidades:</w:t>
      </w:r>
    </w:p>
    <w:p w14:paraId="7D4C679A" w14:textId="3809D252" w:rsidR="003F1A29" w:rsidRPr="00AB3D91" w:rsidRDefault="003F1A29" w:rsidP="003F1A29">
      <w:pPr>
        <w:pStyle w:val="Prrafodelista"/>
        <w:numPr>
          <w:ilvl w:val="0"/>
          <w:numId w:val="8"/>
        </w:numPr>
        <w:ind w:left="426" w:hanging="426"/>
        <w:jc w:val="both"/>
        <w:rPr>
          <w:spacing w:val="2"/>
        </w:rPr>
      </w:pPr>
      <w:r w:rsidRPr="00AB3D91">
        <w:t xml:space="preserve">Este formato tiene por finalidad </w:t>
      </w:r>
      <w:r>
        <w:t>que el proponente presente su oferta en los términos y condiciones requeridos por la entidad.</w:t>
      </w:r>
    </w:p>
    <w:p w14:paraId="772F80DE" w14:textId="77777777" w:rsidR="003F1A29" w:rsidRPr="003F1A29" w:rsidRDefault="003F1A29" w:rsidP="003F1A29">
      <w:pPr>
        <w:pStyle w:val="Prrafodelista"/>
        <w:numPr>
          <w:ilvl w:val="0"/>
          <w:numId w:val="8"/>
        </w:numPr>
        <w:ind w:left="426" w:hanging="426"/>
        <w:jc w:val="both"/>
        <w:rPr>
          <w:spacing w:val="2"/>
        </w:rPr>
      </w:pPr>
      <w:r>
        <w:t xml:space="preserve">El </w:t>
      </w:r>
      <w:r w:rsidRPr="00AB3D91">
        <w:t xml:space="preserve">formato está asociado al Manual de Contratación </w:t>
      </w:r>
      <w:r>
        <w:t>(</w:t>
      </w:r>
      <w:r w:rsidRPr="00AB3D91">
        <w:t>GCCON-M-001</w:t>
      </w:r>
      <w:r>
        <w:t xml:space="preserve">) y al </w:t>
      </w:r>
      <w:r w:rsidRPr="00AB3D91">
        <w:t xml:space="preserve">Manual Supervisión e Interventoría </w:t>
      </w:r>
      <w:r>
        <w:t>(</w:t>
      </w:r>
      <w:r w:rsidRPr="00AB3D91">
        <w:t>GCCON-M-</w:t>
      </w:r>
      <w:r w:rsidRPr="003F1A29">
        <w:t>002)</w:t>
      </w:r>
      <w:bookmarkStart w:id="2" w:name="_Hlk209630963"/>
      <w:r w:rsidRPr="003F1A29">
        <w:t xml:space="preserve">, </w:t>
      </w:r>
      <w:bookmarkStart w:id="3" w:name="_Hlk209631633"/>
      <w:bookmarkStart w:id="4" w:name="_Hlk209632389"/>
      <w:r w:rsidRPr="003F1A29">
        <w:t>así como a los procedimientos que rigen la gestión contractual de la entidad.</w:t>
      </w:r>
      <w:bookmarkEnd w:id="2"/>
      <w:bookmarkEnd w:id="3"/>
    </w:p>
    <w:p w14:paraId="746FC3A6" w14:textId="3146A139" w:rsidR="003F1A29" w:rsidRPr="003F1A29" w:rsidRDefault="003F1A29" w:rsidP="003F1A29">
      <w:pPr>
        <w:pStyle w:val="Prrafodelista"/>
        <w:numPr>
          <w:ilvl w:val="0"/>
          <w:numId w:val="8"/>
        </w:numPr>
        <w:ind w:left="426" w:hanging="426"/>
        <w:jc w:val="both"/>
        <w:rPr>
          <w:spacing w:val="2"/>
        </w:rPr>
      </w:pPr>
      <w:bookmarkStart w:id="5" w:name="_Hlk209632420"/>
      <w:bookmarkEnd w:id="4"/>
      <w:r w:rsidRPr="003F1A29">
        <w:t xml:space="preserve">El formato es diligenciado por el proponente, </w:t>
      </w:r>
      <w:bookmarkStart w:id="6" w:name="_Hlk209631164"/>
      <w:bookmarkStart w:id="7" w:name="_Hlk209632214"/>
      <w:r w:rsidRPr="003F1A29">
        <w:t>cada vez que quiera presentar una oferta a un pro</w:t>
      </w:r>
      <w:r>
        <w:t>ce</w:t>
      </w:r>
      <w:r w:rsidRPr="003F1A29">
        <w:t>so de selección de la entidad.</w:t>
      </w:r>
      <w:bookmarkEnd w:id="6"/>
      <w:bookmarkEnd w:id="7"/>
    </w:p>
    <w:bookmarkEnd w:id="5"/>
    <w:p w14:paraId="7EB1B302" w14:textId="77777777" w:rsidR="003F1A29" w:rsidRPr="003F1A29" w:rsidRDefault="003F1A29" w:rsidP="003F1A29">
      <w:pPr>
        <w:pStyle w:val="Prrafodelista"/>
        <w:numPr>
          <w:ilvl w:val="0"/>
          <w:numId w:val="8"/>
        </w:numPr>
        <w:ind w:left="426" w:hanging="426"/>
        <w:jc w:val="both"/>
        <w:rPr>
          <w:spacing w:val="2"/>
        </w:rPr>
      </w:pPr>
      <w:r w:rsidRPr="003F1A29">
        <w:rPr>
          <w:b/>
          <w:bCs/>
          <w:spacing w:val="2"/>
        </w:rPr>
        <w:t xml:space="preserve">El formato no requiere ser impreso. </w:t>
      </w:r>
      <w:r w:rsidRPr="003F1A29">
        <w:rPr>
          <w:spacing w:val="2"/>
        </w:rPr>
        <w:t>Sin embargo, debe ser cargado en las plataformas administradas por Colombia Compra Eficiente.</w:t>
      </w:r>
    </w:p>
    <w:p w14:paraId="022D4FBD" w14:textId="5899CE5A" w:rsidR="003F1A29" w:rsidRPr="003F1A29" w:rsidRDefault="003F1A29" w:rsidP="003F1A29">
      <w:pPr>
        <w:pStyle w:val="Prrafodelista"/>
        <w:numPr>
          <w:ilvl w:val="0"/>
          <w:numId w:val="8"/>
        </w:numPr>
        <w:ind w:left="426" w:hanging="426"/>
        <w:jc w:val="both"/>
        <w:rPr>
          <w:spacing w:val="2"/>
        </w:rPr>
      </w:pPr>
      <w:bookmarkStart w:id="8" w:name="_Hlk209624726"/>
      <w:r w:rsidRPr="003F1A29">
        <w:rPr>
          <w:spacing w:val="2"/>
        </w:rPr>
        <w:t>Este formato, una vez diligenciado, deberá archivarse por la entidad de conformidad con lo establecido en las tablas de retención documental de la entidad.</w:t>
      </w:r>
    </w:p>
    <w:bookmarkEnd w:id="8"/>
    <w:p w14:paraId="1F58AA74" w14:textId="77777777" w:rsidR="003F1A29" w:rsidRDefault="003F1A29" w:rsidP="003F1A29">
      <w:pPr>
        <w:pStyle w:val="Prrafodelista"/>
        <w:numPr>
          <w:ilvl w:val="0"/>
          <w:numId w:val="8"/>
        </w:numPr>
        <w:ind w:left="426" w:hanging="426"/>
        <w:jc w:val="both"/>
        <w:rPr>
          <w:spacing w:val="2"/>
        </w:rPr>
      </w:pPr>
      <w:r w:rsidRPr="003F1A29">
        <w:rPr>
          <w:spacing w:val="2"/>
        </w:rPr>
        <w:t>El contenido que se encuentra en color diferente a negro, entre paréntesis o con el signo “[]” son orientaciones para el diligenciamiento del formato.</w:t>
      </w:r>
    </w:p>
    <w:p w14:paraId="53F5B4F8" w14:textId="77777777" w:rsidR="000E2C99" w:rsidRDefault="000E2C99" w:rsidP="000E2C99">
      <w:pPr>
        <w:pStyle w:val="Prrafodelista"/>
        <w:numPr>
          <w:ilvl w:val="0"/>
          <w:numId w:val="8"/>
        </w:numPr>
        <w:ind w:left="426" w:hanging="426"/>
        <w:jc w:val="both"/>
        <w:rPr>
          <w:spacing w:val="2"/>
        </w:rPr>
      </w:pPr>
      <w:r w:rsidRPr="00653C12">
        <w:rPr>
          <w:spacing w:val="2"/>
        </w:rPr>
        <w:t>El formato puede ser modificado en aquellos apartados en que así se indique.</w:t>
      </w:r>
    </w:p>
    <w:p w14:paraId="142C80A9" w14:textId="77777777" w:rsidR="000E2C99" w:rsidRDefault="000E2C99" w:rsidP="000E2C99">
      <w:pPr>
        <w:pStyle w:val="Prrafodelista"/>
        <w:numPr>
          <w:ilvl w:val="0"/>
          <w:numId w:val="8"/>
        </w:numPr>
        <w:ind w:left="426" w:hanging="426"/>
        <w:jc w:val="both"/>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45370A7C" w14:textId="02D7E810" w:rsidR="003F1A29" w:rsidRPr="003F1A29" w:rsidRDefault="003F1A29" w:rsidP="003F1A29">
      <w:pPr>
        <w:pStyle w:val="Prrafodelista"/>
        <w:numPr>
          <w:ilvl w:val="0"/>
          <w:numId w:val="8"/>
        </w:numPr>
        <w:ind w:left="426" w:hanging="426"/>
        <w:jc w:val="both"/>
        <w:rPr>
          <w:spacing w:val="2"/>
        </w:rPr>
      </w:pPr>
      <w:r w:rsidRPr="003F1A29">
        <w:rPr>
          <w:spacing w:val="2"/>
        </w:rPr>
        <w:t>El formato puede ser modificado en aquellos apartados en que así se indique.</w:t>
      </w:r>
    </w:p>
    <w:p w14:paraId="267F8564" w14:textId="77777777" w:rsidR="00BC4786" w:rsidRDefault="00BC4786">
      <w:pPr>
        <w:jc w:val="both"/>
      </w:pPr>
    </w:p>
    <w:p w14:paraId="51758E00" w14:textId="77777777" w:rsidR="003F1A29" w:rsidRDefault="003F1A29">
      <w:pPr>
        <w:jc w:val="both"/>
      </w:pPr>
    </w:p>
    <w:p w14:paraId="6FFC3C39" w14:textId="77777777" w:rsidR="00BC4786" w:rsidRDefault="00786DEB">
      <w:pPr>
        <w:spacing w:after="160" w:line="480" w:lineRule="auto"/>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lastRenderedPageBreak/>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46599CAD"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Default="00786DEB">
      <w:pPr>
        <w:jc w:val="both"/>
        <w:rPr>
          <w:b/>
          <w:color w:val="C00000"/>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6A3F576F" w14:textId="32BCA962" w:rsidR="006946E3" w:rsidRPr="009115C6" w:rsidRDefault="006946E3">
      <w:pPr>
        <w:jc w:val="both"/>
        <w:rPr>
          <w:b/>
          <w:bCs/>
          <w:color w:val="C00000"/>
          <w:highlight w:val="cyan"/>
        </w:rPr>
      </w:pPr>
      <w:r w:rsidRPr="00563F32">
        <w:rPr>
          <w:b/>
          <w:bCs/>
          <w:color w:val="C00000"/>
          <w:highlight w:val="cyan"/>
        </w:rPr>
        <w:t>NOTA 3. El proponente deberá clasificar la información contenida en la propuesta que presenta ante el SENA como de carácter público. En caso de no realizar dicha clasificación, se entenderá que la información es pública.</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77777777" w:rsidR="00BC4786" w:rsidRDefault="00786DEB">
      <w:r>
        <w:t>Asunto: Presentación oferta – Proceso de contratación por</w:t>
      </w:r>
      <w:r w:rsidRPr="000E2C99">
        <w:rPr>
          <w:color w:val="C00000"/>
        </w:rPr>
        <w:t xml:space="preserve"> [Incluir nro. del proceso de selección]</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Conozco las condiciones establecidas en </w:t>
      </w:r>
      <w:r w:rsidRPr="000E2C99">
        <w:rPr>
          <w:color w:val="C00000"/>
        </w:rPr>
        <w:t>[el Pliego de condiciones o la Invitación pública, según sea el caso]</w:t>
      </w:r>
      <w:r>
        <w:rPr>
          <w:color w:val="000000"/>
        </w:rPr>
        <w:t>, los documentos y estudios previos, incluyendo cada uno de sus anexos y formatos, adendas al 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lastRenderedPageBreak/>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lastRenderedPageBreak/>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r>
              <w:t>El proponente cotiza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 xml:space="preserve">que no existen situaciones de control. Así mismo, me comprometo a informar a la entidad, </w:t>
      </w:r>
      <w:r w:rsidRPr="00EF1720">
        <w:lastRenderedPageBreak/>
        <w:t>dentro de los tres (3) días siguientes al cierre del proceso de selección, cualquier situación de control que llegue a identificarse con otros proponentes que participen en el proceso de contratación, de conformidad 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Responsables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oferta que presento es independiente, es decir, que los términos de la misma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[NOTA. Esta declaración puede ser modificada en caso que la propuesta contenga información confidencial. Ante este evento, se debe: (i) relacionar de forma explícita los documentos que se consideran como confidenciales, (</w:t>
      </w:r>
      <w:proofErr w:type="spellStart"/>
      <w:r w:rsidRPr="000E2C99">
        <w:rPr>
          <w:b/>
          <w:color w:val="C00000"/>
          <w:highlight w:val="cyan"/>
        </w:rPr>
        <w:t>ii</w:t>
      </w:r>
      <w:proofErr w:type="spellEnd"/>
      <w:r w:rsidRPr="000E2C99">
        <w:rPr>
          <w:b/>
          <w:color w:val="C00000"/>
          <w:highlight w:val="cyan"/>
        </w:rPr>
        <w:t>)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t xml:space="preserve">[En caso de oferta presentada por Consorcio, Unión Temporal o promesa de sociedad futura conformada por al menos una </w:t>
      </w:r>
      <w:proofErr w:type="spellStart"/>
      <w:r w:rsidRPr="000E2C99">
        <w:rPr>
          <w:color w:val="C00000"/>
        </w:rPr>
        <w:t>Mipyme</w:t>
      </w:r>
      <w:proofErr w:type="spellEnd"/>
      <w:r w:rsidRPr="000E2C99">
        <w:rPr>
          <w:color w:val="C00000"/>
        </w:rPr>
        <w:t xml:space="preserve"> utilice el siguiente texto, según corresponda:</w:t>
      </w:r>
      <w:r>
        <w:rPr>
          <w:i/>
          <w:color w:val="000000"/>
        </w:rPr>
        <w:t xml:space="preserve"> </w:t>
      </w:r>
      <w:r>
        <w:rPr>
          <w:color w:val="000000"/>
        </w:rPr>
        <w:t xml:space="preserve">Ni la </w:t>
      </w:r>
      <w:proofErr w:type="spellStart"/>
      <w:r>
        <w:rPr>
          <w:color w:val="000000"/>
        </w:rPr>
        <w:t>Mipyme</w:t>
      </w:r>
      <w:proofErr w:type="spellEnd"/>
      <w:r>
        <w:rPr>
          <w:color w:val="000000"/>
        </w:rPr>
        <w:t>,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obstante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 xml:space="preserve">El presente Pacto de Transparencia constituye una manifestación ética de los participantes del proceso y tiene por objeto minimizar la ocurrencia de hechos contrarios a la ética de lo público provenientes tanto </w:t>
      </w:r>
      <w:r>
        <w:lastRenderedPageBreak/>
        <w:t>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del mismo.</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Declarar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lastRenderedPageBreak/>
        <w:t>En las audiencias guardar compostura, no levantar la voz y hacer uso de la palabra únicamente cuando sea concedida y por el tiempo que sea concedida. Acatar las decisiones de la Entidad y en caso de 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lastRenderedPageBreak/>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w:t>
      </w:r>
      <w:proofErr w:type="spellStart"/>
      <w:r>
        <w:t>Yahoo</w:t>
      </w:r>
      <w:proofErr w:type="spellEnd"/>
      <w:r>
        <w:t>,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9" w:name="_heading=h.9hscsj6vdb86" w:colFirst="0" w:colLast="0"/>
            <w:bookmarkEnd w:id="9"/>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lastRenderedPageBreak/>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8"/>
      <w:footerReference w:type="even" r:id="rId9"/>
      <w:footerReference w:type="default" r:id="rId10"/>
      <w:headerReference w:type="first" r:id="rId11"/>
      <w:footerReference w:type="first" r:id="rId12"/>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B8FCB" w14:textId="77777777" w:rsidR="0059590A" w:rsidRDefault="0059590A">
      <w:pPr>
        <w:spacing w:line="240" w:lineRule="auto"/>
      </w:pPr>
      <w:r>
        <w:separator/>
      </w:r>
    </w:p>
  </w:endnote>
  <w:endnote w:type="continuationSeparator" w:id="0">
    <w:p w14:paraId="3681E873" w14:textId="77777777" w:rsidR="0059590A" w:rsidRDefault="005959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2911F" w14:textId="77777777" w:rsidR="007B2ECB" w:rsidRDefault="007B2ECB" w:rsidP="007B2EC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V.04</w:t>
    </w:r>
  </w:p>
  <w:p w14:paraId="70C0A316" w14:textId="77777777" w:rsidR="007B2ECB" w:rsidRDefault="007B2EC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1565A4AE"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w:t>
    </w:r>
    <w:r w:rsidR="002B4A83">
      <w:rPr>
        <w:color w:val="000000"/>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2C73E" w14:textId="77777777" w:rsidR="0059590A" w:rsidRDefault="0059590A">
      <w:pPr>
        <w:spacing w:line="240" w:lineRule="auto"/>
      </w:pPr>
      <w:r>
        <w:separator/>
      </w:r>
    </w:p>
  </w:footnote>
  <w:footnote w:type="continuationSeparator" w:id="0">
    <w:p w14:paraId="0F31E7CD" w14:textId="77777777" w:rsidR="0059590A" w:rsidRDefault="0059590A">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texto][Escriba texto][Escriba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416948306">
    <w:abstractNumId w:val="5"/>
  </w:num>
  <w:num w:numId="2" w16cid:durableId="1204748919">
    <w:abstractNumId w:val="6"/>
  </w:num>
  <w:num w:numId="3" w16cid:durableId="1293558284">
    <w:abstractNumId w:val="7"/>
  </w:num>
  <w:num w:numId="4" w16cid:durableId="2097051301">
    <w:abstractNumId w:val="2"/>
  </w:num>
  <w:num w:numId="5" w16cid:durableId="1536429403">
    <w:abstractNumId w:val="1"/>
  </w:num>
  <w:num w:numId="6" w16cid:durableId="2124885505">
    <w:abstractNumId w:val="0"/>
  </w:num>
  <w:num w:numId="7" w16cid:durableId="1319769095">
    <w:abstractNumId w:val="4"/>
  </w:num>
  <w:num w:numId="8" w16cid:durableId="334961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22F21"/>
    <w:rsid w:val="000664E3"/>
    <w:rsid w:val="000B5213"/>
    <w:rsid w:val="000E2C99"/>
    <w:rsid w:val="001A5F08"/>
    <w:rsid w:val="001A6DBA"/>
    <w:rsid w:val="001E17F1"/>
    <w:rsid w:val="002A5008"/>
    <w:rsid w:val="002B4A83"/>
    <w:rsid w:val="00350F81"/>
    <w:rsid w:val="003B3FA5"/>
    <w:rsid w:val="003D27A7"/>
    <w:rsid w:val="003F1A29"/>
    <w:rsid w:val="004C4BDF"/>
    <w:rsid w:val="004C721B"/>
    <w:rsid w:val="0052313B"/>
    <w:rsid w:val="00563F32"/>
    <w:rsid w:val="00590AC6"/>
    <w:rsid w:val="0059590A"/>
    <w:rsid w:val="005B5E6F"/>
    <w:rsid w:val="005E4623"/>
    <w:rsid w:val="006228EB"/>
    <w:rsid w:val="006946E3"/>
    <w:rsid w:val="00786DEB"/>
    <w:rsid w:val="007B2ECB"/>
    <w:rsid w:val="007F76BF"/>
    <w:rsid w:val="008150EA"/>
    <w:rsid w:val="0083085B"/>
    <w:rsid w:val="00844A2B"/>
    <w:rsid w:val="008C7201"/>
    <w:rsid w:val="008D5C31"/>
    <w:rsid w:val="008E5C01"/>
    <w:rsid w:val="009115C6"/>
    <w:rsid w:val="00952BA8"/>
    <w:rsid w:val="00A21321"/>
    <w:rsid w:val="00AD0810"/>
    <w:rsid w:val="00B504E0"/>
    <w:rsid w:val="00B73C92"/>
    <w:rsid w:val="00B84AD8"/>
    <w:rsid w:val="00BC4786"/>
    <w:rsid w:val="00C968C9"/>
    <w:rsid w:val="00CA13E2"/>
    <w:rsid w:val="00D318D6"/>
    <w:rsid w:val="00DC0835"/>
    <w:rsid w:val="00E0174B"/>
    <w:rsid w:val="00E627B8"/>
    <w:rsid w:val="00EA7D83"/>
    <w:rsid w:val="00ED6F1E"/>
    <w:rsid w:val="00EF1720"/>
    <w:rsid w:val="00FC208C"/>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4215</Words>
  <Characters>23187</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Julieth Acevedo Quintero</cp:lastModifiedBy>
  <cp:revision>2</cp:revision>
  <dcterms:created xsi:type="dcterms:W3CDTF">2026-05-15T23:44:00Z</dcterms:created>
  <dcterms:modified xsi:type="dcterms:W3CDTF">2026-05-15T23:44:00Z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